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6B" w:rsidRPr="00851904" w:rsidRDefault="006A556B" w:rsidP="006A556B">
      <w:pPr>
        <w:pStyle w:val="Nagwek5"/>
        <w:numPr>
          <w:ilvl w:val="0"/>
          <w:numId w:val="0"/>
        </w:numPr>
        <w:spacing w:line="240" w:lineRule="auto"/>
        <w:ind w:left="2836" w:firstLine="709"/>
        <w:rPr>
          <w:rFonts w:ascii="Arial" w:hAnsi="Arial" w:cs="Arial"/>
          <w:i/>
          <w:color w:val="auto"/>
          <w:sz w:val="36"/>
        </w:rPr>
      </w:pPr>
      <w:r w:rsidRPr="00851904">
        <w:rPr>
          <w:rFonts w:ascii="Arial" w:hAnsi="Arial" w:cs="Arial"/>
          <w:color w:val="auto"/>
          <w:sz w:val="32"/>
          <w:szCs w:val="40"/>
        </w:rPr>
        <w:t>OŚWIADCZENIE</w:t>
      </w: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ind w:right="-180"/>
        <w:rPr>
          <w:rFonts w:cs="Arial"/>
          <w:sz w:val="26"/>
        </w:rPr>
      </w:pPr>
      <w:r w:rsidRPr="00851904">
        <w:rPr>
          <w:rFonts w:cs="Arial"/>
          <w:b/>
          <w:bCs/>
          <w:sz w:val="26"/>
          <w:szCs w:val="26"/>
        </w:rPr>
        <w:t xml:space="preserve">Marcin </w:t>
      </w:r>
      <w:proofErr w:type="spellStart"/>
      <w:r w:rsidRPr="00851904">
        <w:rPr>
          <w:rFonts w:cs="Arial"/>
          <w:b/>
          <w:bCs/>
          <w:sz w:val="26"/>
          <w:szCs w:val="26"/>
        </w:rPr>
        <w:t>Kuciak</w:t>
      </w:r>
      <w:proofErr w:type="spellEnd"/>
      <w:r w:rsidRPr="00851904">
        <w:rPr>
          <w:rFonts w:cs="Arial"/>
          <w:b/>
          <w:bCs/>
          <w:sz w:val="26"/>
          <w:szCs w:val="26"/>
        </w:rPr>
        <w:t xml:space="preserve"> reprezentujący Biuro Projektowo – Konsultingowe MKM - Projekt </w:t>
      </w:r>
      <w:r w:rsidRPr="00851904">
        <w:rPr>
          <w:rFonts w:cs="Arial"/>
          <w:b/>
          <w:bCs/>
        </w:rPr>
        <w:t xml:space="preserve"> </w:t>
      </w:r>
      <w:r w:rsidRPr="00851904">
        <w:rPr>
          <w:rFonts w:cs="Arial"/>
          <w:sz w:val="26"/>
        </w:rPr>
        <w:t xml:space="preserve">oświadcza, że </w:t>
      </w:r>
      <w:r w:rsidR="006B7EB5">
        <w:rPr>
          <w:rFonts w:cs="Arial"/>
          <w:sz w:val="26"/>
        </w:rPr>
        <w:t>dla opracowania</w:t>
      </w:r>
      <w:r w:rsidRPr="00851904">
        <w:rPr>
          <w:rFonts w:cs="Arial"/>
          <w:sz w:val="26"/>
        </w:rPr>
        <w:t>:</w:t>
      </w:r>
    </w:p>
    <w:p w:rsidR="006A556B" w:rsidRPr="00851904" w:rsidRDefault="006A556B" w:rsidP="006A556B">
      <w:pPr>
        <w:rPr>
          <w:rFonts w:cs="Arial"/>
          <w:sz w:val="26"/>
        </w:rPr>
      </w:pPr>
    </w:p>
    <w:p w:rsidR="006B7EB5" w:rsidRPr="006B7EB5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Inwestycja drogowa polegająca na rozbudowie drogi krajowej nr 94 od km 28+153 do km 28+686 nazwana przez Inwestora:  „Przebudowa z rozbudową ulicy Pocztowej wraz ze skrzyżowaniami: </w:t>
      </w:r>
    </w:p>
    <w:p w:rsidR="006A556B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Piastowska / Brama Głogowska i Kartuska / </w:t>
      </w:r>
      <w:proofErr w:type="spellStart"/>
      <w:r w:rsidRPr="006B7EB5">
        <w:rPr>
          <w:rFonts w:eastAsia="Arial Unicode MS" w:cs="Arial"/>
          <w:b/>
          <w:bCs/>
          <w:i/>
          <w:iCs/>
          <w:sz w:val="26"/>
          <w:szCs w:val="26"/>
        </w:rPr>
        <w:t>Libana</w:t>
      </w:r>
      <w:proofErr w:type="spellEnd"/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 / Kolejowa w Legnicy”</w:t>
      </w:r>
    </w:p>
    <w:p w:rsidR="006B7EB5" w:rsidRPr="00851904" w:rsidRDefault="006B7EB5" w:rsidP="006B7EB5">
      <w:pPr>
        <w:jc w:val="both"/>
        <w:rPr>
          <w:rFonts w:cs="Arial"/>
        </w:rPr>
      </w:pPr>
    </w:p>
    <w:p w:rsidR="006A556B" w:rsidRPr="006A556B" w:rsidRDefault="006B7EB5" w:rsidP="006A556B">
      <w:pPr>
        <w:pStyle w:val="Tekstpodstawowy21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dn. 03.08.2021r. zwrócono się do PKP Energetyka S.A. </w:t>
      </w:r>
      <w:r w:rsidR="00901AF9">
        <w:rPr>
          <w:rFonts w:cs="Arial"/>
          <w:szCs w:val="24"/>
        </w:rPr>
        <w:t>Zakład Dolnośląski</w:t>
      </w:r>
      <w:r>
        <w:rPr>
          <w:rFonts w:cs="Arial"/>
          <w:szCs w:val="24"/>
        </w:rPr>
        <w:t xml:space="preserve"> z prośbą o uzgodnienie w zakresie projektowanych prac w obrębie istniejącego obszaru kolejowego. </w:t>
      </w:r>
    </w:p>
    <w:p w:rsidR="006A556B" w:rsidRPr="00851904" w:rsidRDefault="006B7EB5" w:rsidP="006A556B">
      <w:pPr>
        <w:rPr>
          <w:rFonts w:cs="Arial"/>
        </w:rPr>
      </w:pPr>
      <w:r>
        <w:rPr>
          <w:rFonts w:cs="Arial"/>
        </w:rPr>
        <w:t>Do dnia 29.09.2021r. nie otrzymano od</w:t>
      </w:r>
      <w:r w:rsidR="00901AF9">
        <w:rPr>
          <w:rFonts w:cs="Arial"/>
        </w:rPr>
        <w:t>powiedzi na pismo MKM/2019/27/67</w:t>
      </w:r>
      <w:r>
        <w:rPr>
          <w:rFonts w:cs="Arial"/>
        </w:rPr>
        <w:t>.</w:t>
      </w:r>
    </w:p>
    <w:p w:rsidR="002351DB" w:rsidRDefault="002351DB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Default="006A556B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  <w:bookmarkStart w:id="0" w:name="_GoBack"/>
      <w:bookmarkEnd w:id="0"/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Pr="00592A20" w:rsidRDefault="006B7EB5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Pr="00592A20" w:rsidRDefault="006A556B" w:rsidP="006A556B">
      <w:pPr>
        <w:ind w:left="4956"/>
        <w:jc w:val="center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...............................................</w:t>
      </w:r>
    </w:p>
    <w:p w:rsidR="006A556B" w:rsidRPr="00592A20" w:rsidRDefault="006A556B" w:rsidP="006A556B">
      <w:pPr>
        <w:tabs>
          <w:tab w:val="left" w:pos="13829"/>
        </w:tabs>
        <w:ind w:left="6372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   (podpis)</w:t>
      </w:r>
    </w:p>
    <w:p w:rsidR="006A556B" w:rsidRPr="00592A20" w:rsidRDefault="006A556B" w:rsidP="006A556B">
      <w:pPr>
        <w:tabs>
          <w:tab w:val="left" w:pos="7457"/>
        </w:tabs>
        <w:rPr>
          <w:rFonts w:cs="Arial"/>
        </w:rPr>
      </w:pPr>
    </w:p>
    <w:p w:rsidR="00B05452" w:rsidRDefault="00B05452"/>
    <w:sectPr w:rsidR="00B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10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)%4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)%7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.%9"/>
      <w:lvlJc w:val="lef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6B"/>
    <w:rsid w:val="002351DB"/>
    <w:rsid w:val="00641231"/>
    <w:rsid w:val="006A556B"/>
    <w:rsid w:val="006B7EB5"/>
    <w:rsid w:val="007D72C7"/>
    <w:rsid w:val="00901AF9"/>
    <w:rsid w:val="00A15AB3"/>
    <w:rsid w:val="00AB6179"/>
    <w:rsid w:val="00AC70E8"/>
    <w:rsid w:val="00B0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0AA80-5410-4035-A970-4394A3C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556B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6A556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6A556B"/>
    <w:pPr>
      <w:keepNext/>
      <w:numPr>
        <w:ilvl w:val="2"/>
        <w:numId w:val="1"/>
      </w:numPr>
      <w:spacing w:before="60"/>
      <w:jc w:val="both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A556B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6A556B"/>
    <w:pPr>
      <w:keepNext/>
      <w:numPr>
        <w:ilvl w:val="4"/>
        <w:numId w:val="1"/>
      </w:numPr>
      <w:spacing w:line="360" w:lineRule="auto"/>
      <w:outlineLvl w:val="4"/>
    </w:pPr>
    <w:rPr>
      <w:rFonts w:ascii="Times New Roman" w:hAnsi="Times New Roman"/>
      <w:b/>
      <w:color w:val="000000"/>
      <w:sz w:val="26"/>
    </w:rPr>
  </w:style>
  <w:style w:type="paragraph" w:styleId="Nagwek6">
    <w:name w:val="heading 6"/>
    <w:basedOn w:val="Normalny"/>
    <w:next w:val="Normalny"/>
    <w:link w:val="Nagwek6Znak"/>
    <w:qFormat/>
    <w:rsid w:val="006A556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A556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6A556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A556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556B"/>
    <w:rPr>
      <w:rFonts w:ascii="Arial" w:eastAsia="Times New Roman" w:hAnsi="Arial" w:cs="Times New Roman"/>
      <w:b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A556B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A556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A556B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6A556B"/>
    <w:rPr>
      <w:rFonts w:ascii="Times New Roman" w:eastAsia="Times New Roman" w:hAnsi="Times New Roman" w:cs="Times New Roman"/>
      <w:b/>
      <w:color w:val="000000"/>
      <w:sz w:val="2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A556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A55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A556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A556B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6A556B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1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1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2021-09-27T08:45:00Z</cp:lastPrinted>
  <dcterms:created xsi:type="dcterms:W3CDTF">2021-09-27T08:44:00Z</dcterms:created>
  <dcterms:modified xsi:type="dcterms:W3CDTF">2021-09-27T08:54:00Z</dcterms:modified>
</cp:coreProperties>
</file>